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E8B6" w14:textId="30F74135" w:rsidR="009929D1" w:rsidRDefault="0093241E" w:rsidP="009929D1">
      <w:r>
        <w:t xml:space="preserve">For ASCC Discussion: </w:t>
      </w:r>
    </w:p>
    <w:p w14:paraId="024F39C1" w14:textId="0CE4C910" w:rsidR="00837F4F" w:rsidRDefault="00837F4F" w:rsidP="00837F4F">
      <w:pPr>
        <w:pStyle w:val="ListParagraph"/>
        <w:numPr>
          <w:ilvl w:val="0"/>
          <w:numId w:val="2"/>
        </w:numPr>
      </w:pPr>
      <w:r>
        <w:t>Link</w:t>
      </w:r>
      <w:r w:rsidR="00FF18AA">
        <w:t>s</w:t>
      </w:r>
      <w:r>
        <w:t xml:space="preserve"> to the Office of Technology and Digital Innovation</w:t>
      </w:r>
    </w:p>
    <w:p w14:paraId="6352B9D2" w14:textId="0DE84574" w:rsidR="00FF18AA" w:rsidRDefault="00FF18AA" w:rsidP="00FF18AA">
      <w:pPr>
        <w:pStyle w:val="ListParagraph"/>
        <w:numPr>
          <w:ilvl w:val="1"/>
          <w:numId w:val="2"/>
        </w:numPr>
      </w:pPr>
      <w:hyperlink r:id="rId5" w:history="1">
        <w:r w:rsidRPr="00EB746D">
          <w:rPr>
            <w:rStyle w:val="Hyperlink"/>
          </w:rPr>
          <w:t>https://it.osu.edu/privacy/guidelines-video-and-audio-sharing-tools</w:t>
        </w:r>
      </w:hyperlink>
      <w:r>
        <w:t xml:space="preserve"> </w:t>
      </w:r>
    </w:p>
    <w:p w14:paraId="1D3CECF7" w14:textId="53BF3FD1" w:rsidR="00837F4F" w:rsidRDefault="00837F4F" w:rsidP="00837F4F">
      <w:pPr>
        <w:pStyle w:val="ListParagraph"/>
        <w:numPr>
          <w:ilvl w:val="1"/>
          <w:numId w:val="2"/>
        </w:numPr>
      </w:pPr>
      <w:hyperlink r:id="rId6" w:history="1">
        <w:r w:rsidRPr="00ED3A74">
          <w:rPr>
            <w:rStyle w:val="Hyperlink"/>
          </w:rPr>
          <w:t>https://it.osu.edu/learner-technology-handbook/ch1/recording-permissions</w:t>
        </w:r>
      </w:hyperlink>
    </w:p>
    <w:p w14:paraId="7AD9172B" w14:textId="289E0EDC" w:rsidR="00837F4F" w:rsidRDefault="00837F4F" w:rsidP="00837F4F">
      <w:pPr>
        <w:pStyle w:val="ListParagraph"/>
        <w:numPr>
          <w:ilvl w:val="0"/>
          <w:numId w:val="2"/>
        </w:numPr>
      </w:pPr>
      <w:r>
        <w:t>Link to Ohio State Code of Student Conduct</w:t>
      </w:r>
    </w:p>
    <w:p w14:paraId="02FD3F7A" w14:textId="407E45A4" w:rsidR="00837F4F" w:rsidRDefault="00837F4F" w:rsidP="00837F4F">
      <w:pPr>
        <w:pStyle w:val="ListParagraph"/>
        <w:numPr>
          <w:ilvl w:val="1"/>
          <w:numId w:val="2"/>
        </w:numPr>
      </w:pPr>
      <w:hyperlink r:id="rId7" w:history="1">
        <w:r w:rsidRPr="00ED3A74">
          <w:rPr>
            <w:rStyle w:val="Hyperlink"/>
          </w:rPr>
          <w:t>https://trustees.osu.edu/bylaws-and-rules/code</w:t>
        </w:r>
      </w:hyperlink>
      <w:r>
        <w:t xml:space="preserve"> </w:t>
      </w:r>
    </w:p>
    <w:p w14:paraId="5A3B9737" w14:textId="4A7874CC" w:rsidR="00837F4F" w:rsidRDefault="00837F4F" w:rsidP="00837F4F">
      <w:pPr>
        <w:pStyle w:val="ListParagraph"/>
        <w:numPr>
          <w:ilvl w:val="1"/>
          <w:numId w:val="2"/>
        </w:numPr>
      </w:pPr>
      <w:r>
        <w:t xml:space="preserve">Section </w:t>
      </w:r>
      <w:r w:rsidRPr="00837F4F">
        <w:t>3335-23-04</w:t>
      </w:r>
      <w:r>
        <w:t xml:space="preserve"> -</w:t>
      </w:r>
      <w:r w:rsidR="005D4DA7">
        <w:t xml:space="preserve"> </w:t>
      </w:r>
      <w:r w:rsidRPr="00837F4F">
        <w:t>Prohibited conduct</w:t>
      </w:r>
      <w:r>
        <w:t>; Item P</w:t>
      </w:r>
    </w:p>
    <w:p w14:paraId="2BC0BBB9" w14:textId="77777777" w:rsidR="001F67A2" w:rsidRDefault="00837F4F" w:rsidP="00837F4F">
      <w:pPr>
        <w:pStyle w:val="ListParagraph"/>
        <w:ind w:left="1440"/>
      </w:pPr>
      <w:r w:rsidRPr="00837F4F">
        <w:t xml:space="preserve">Recording or distribution without knowledge. </w:t>
      </w:r>
    </w:p>
    <w:p w14:paraId="4AE2BC70" w14:textId="7A79BFD1" w:rsidR="00837F4F" w:rsidRDefault="00837F4F" w:rsidP="00837F4F">
      <w:pPr>
        <w:pStyle w:val="ListParagraph"/>
        <w:ind w:left="1440"/>
      </w:pPr>
      <w:r w:rsidRPr="00837F4F">
        <w:t>Using electronic or other means to make or distribute a video, audio, or photographic record of any person in a location where there is a reasonable expectation of privacy without the person’s prior knowledge, when such a recording is likely to cause injury, distress, or damage to reputation. This includes, but is not limited to, taking video, audio, or photographic records in shower/locker rooms, residence hall rooms, and restrooms. The storing, sharing, and/or distributing of such unauthorized records by any means is also prohibited.</w:t>
      </w:r>
    </w:p>
    <w:sectPr w:rsidR="00837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5BF"/>
    <w:multiLevelType w:val="hybridMultilevel"/>
    <w:tmpl w:val="C714C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84A6C"/>
    <w:multiLevelType w:val="hybridMultilevel"/>
    <w:tmpl w:val="4F5CD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12133">
    <w:abstractNumId w:val="0"/>
  </w:num>
  <w:num w:numId="2" w16cid:durableId="1664697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A2"/>
    <w:rsid w:val="001F67A2"/>
    <w:rsid w:val="00294EEF"/>
    <w:rsid w:val="002B08F2"/>
    <w:rsid w:val="002D45E3"/>
    <w:rsid w:val="0030037D"/>
    <w:rsid w:val="003F5BCB"/>
    <w:rsid w:val="004E3951"/>
    <w:rsid w:val="005D4DA7"/>
    <w:rsid w:val="00837F4F"/>
    <w:rsid w:val="0084325A"/>
    <w:rsid w:val="00884748"/>
    <w:rsid w:val="008D0ED8"/>
    <w:rsid w:val="0093241E"/>
    <w:rsid w:val="009929D1"/>
    <w:rsid w:val="00A75FA2"/>
    <w:rsid w:val="00AE362E"/>
    <w:rsid w:val="00C935C9"/>
    <w:rsid w:val="00E311C9"/>
    <w:rsid w:val="00E74C08"/>
    <w:rsid w:val="00F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5977"/>
  <w15:chartTrackingRefBased/>
  <w15:docId w15:val="{690E7C9C-742C-41D8-A3D8-2B4AC6DB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F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F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F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F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F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F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7F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ustees.osu.edu/bylaws-and-rules/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.osu.edu/learner-technology-handbook/ch1/recording-permissions" TargetMode="External"/><Relationship Id="rId5" Type="http://schemas.openxmlformats.org/officeDocument/2006/relationships/hyperlink" Target="https://it.osu.edu/privacy/guidelines-video-and-audio-sharing-tool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1002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Steele, Rachel</dc:creator>
  <cp:keywords/>
  <dc:description/>
  <cp:lastModifiedBy>Steele, Rachel</cp:lastModifiedBy>
  <cp:revision>4</cp:revision>
  <dcterms:created xsi:type="dcterms:W3CDTF">2025-09-26T19:45:00Z</dcterms:created>
  <dcterms:modified xsi:type="dcterms:W3CDTF">2025-10-10T13:25:00Z</dcterms:modified>
</cp:coreProperties>
</file>